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F6B" w:rsidRPr="00A16F6B" w:rsidRDefault="00A16F6B" w:rsidP="00A16F6B">
      <w:pPr>
        <w:spacing w:before="450" w:after="255"/>
        <w:outlineLvl w:val="0"/>
        <w:rPr>
          <w:rFonts w:ascii="Verdana" w:eastAsia="Times New Roman" w:hAnsi="Verdana" w:cs="Times New Roman"/>
          <w:color w:val="8CB8E7"/>
          <w:kern w:val="36"/>
          <w:sz w:val="40"/>
          <w:szCs w:val="40"/>
          <w:lang w:eastAsia="ru-RU"/>
        </w:rPr>
      </w:pPr>
      <w:r w:rsidRPr="00A16F6B">
        <w:rPr>
          <w:rFonts w:ascii="Verdana" w:eastAsia="Times New Roman" w:hAnsi="Verdana" w:cs="Times New Roman"/>
          <w:color w:val="8CB8E7"/>
          <w:kern w:val="36"/>
          <w:sz w:val="40"/>
          <w:szCs w:val="40"/>
          <w:lang w:eastAsia="ru-RU"/>
        </w:rPr>
        <w:t>ГУБКООБРАЗНАЯ ЭНЦЕФАЛОПАТИЯ КРУПНОГО РОГАТОГО СКОТА</w:t>
      </w:r>
    </w:p>
    <w:p w:rsidR="00A16F6B" w:rsidRPr="00A16F6B" w:rsidRDefault="00A16F6B" w:rsidP="00A16F6B">
      <w:pPr>
        <w:spacing w:after="0" w:line="24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16F6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ПАМЯТКА НАСЕЛЕНИЮ</w:t>
      </w:r>
    </w:p>
    <w:p w:rsidR="00A16F6B" w:rsidRPr="00A16F6B" w:rsidRDefault="00A16F6B" w:rsidP="00A16F6B">
      <w:pPr>
        <w:spacing w:after="0" w:line="24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16F6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ГУБКООБРАЗНАЯ ЭНЦЕФАЛОПАТИЯ КРУПНОГО РОГАТОГО СКОТА</w:t>
      </w:r>
    </w:p>
    <w:p w:rsidR="00A16F6B" w:rsidRPr="00A16F6B" w:rsidRDefault="00A16F6B" w:rsidP="00A16F6B">
      <w:pPr>
        <w:spacing w:after="0" w:line="24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16F6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Губкообразная энцефалопатия крупного рогатого скота (ГЭ КРС) -медленно развивающаяся инфекционная </w:t>
      </w:r>
      <w:proofErr w:type="spellStart"/>
      <w:r w:rsidRPr="00A16F6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прионная</w:t>
      </w:r>
      <w:proofErr w:type="spellEnd"/>
      <w:r w:rsidRPr="00A16F6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трансмиссивная болезнь взрослого крупного рогатого скота, характеризующаяся длительным, до 2.5-8 лет, инкубационным периодом и проявляющаяся поражением центральной нервной системы со 100% летальностью.</w:t>
      </w:r>
    </w:p>
    <w:p w:rsidR="00A16F6B" w:rsidRPr="00A16F6B" w:rsidRDefault="00A16F6B" w:rsidP="00A16F6B">
      <w:pPr>
        <w:spacing w:after="0" w:line="24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16F6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естественных условиях к ГЭ КРС восприимчив крупный рогатый скот, особенно в 4-х летнем возрасте, а также парнокопытные шести видов (антилопа </w:t>
      </w:r>
      <w:proofErr w:type="spellStart"/>
      <w:proofErr w:type="gramStart"/>
      <w:r w:rsidRPr="00A16F6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южно-африканская</w:t>
      </w:r>
      <w:proofErr w:type="spellEnd"/>
      <w:proofErr w:type="gramEnd"/>
      <w:r w:rsidRPr="00A16F6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куду, и </w:t>
      </w:r>
      <w:proofErr w:type="spellStart"/>
      <w:r w:rsidRPr="00A16F6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ньяла</w:t>
      </w:r>
      <w:proofErr w:type="spellEnd"/>
      <w:r w:rsidRPr="00A16F6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сернобык, аравийский </w:t>
      </w:r>
      <w:proofErr w:type="spellStart"/>
      <w:r w:rsidRPr="00A16F6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орикса</w:t>
      </w:r>
      <w:proofErr w:type="spellEnd"/>
      <w:r w:rsidRPr="00A16F6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др.) и кошачьи 4 видов. Экспериментально можно заразить овец, свиней, норок, крыс, мышей, хомяков и обезьян. Болезни в большей степени подвержен молочный скот. Заболевают ГЭ КРС в основном коровы, реже племенные быки. При употреблении продуктов убоя больных ГЭ КРС могут заболеть люди болезнью </w:t>
      </w:r>
      <w:proofErr w:type="spellStart"/>
      <w:r w:rsidRPr="00A16F6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Крейтцфельда</w:t>
      </w:r>
      <w:proofErr w:type="spellEnd"/>
      <w:r w:rsidRPr="00A16F6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-Якоба. При этом особенно опасны в употреблении головной и спинной мозг убитых животных. Мясо и молоко от больных животных в принципе не являются опасными, ввиду того, что </w:t>
      </w:r>
      <w:proofErr w:type="spellStart"/>
      <w:r w:rsidRPr="00A16F6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прионы</w:t>
      </w:r>
      <w:proofErr w:type="spellEnd"/>
      <w:r w:rsidRPr="00A16F6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них содержатся в незначительных количествах. Источником возбудителя инфекции являются больные и находящиеся в инкубационном периоде животные. Факторами передачи возбудителя инфекции являются продукты убоя овец, больных </w:t>
      </w:r>
      <w:proofErr w:type="spellStart"/>
      <w:r w:rsidRPr="00A16F6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скрейпи</w:t>
      </w:r>
      <w:proofErr w:type="spellEnd"/>
      <w:r w:rsidRPr="00A16F6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и крупного рогатого скота больного ГЭ, в том числе находящихся в инкубационном периоде заболевания. Возбудитель болезни передается от больного животного здоровому алиментарным путем, при поедании зараженного </w:t>
      </w:r>
      <w:proofErr w:type="gramStart"/>
      <w:r w:rsidRPr="00A16F6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корма(</w:t>
      </w:r>
      <w:proofErr w:type="gramEnd"/>
      <w:r w:rsidRPr="00A16F6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мясо -костная мука) Возможна (до 10-20%) вертикальная передача, но она существенно не влияет на распространение эпизоотии.</w:t>
      </w:r>
    </w:p>
    <w:p w:rsidR="00A16F6B" w:rsidRPr="00A16F6B" w:rsidRDefault="00A16F6B" w:rsidP="00A16F6B">
      <w:pPr>
        <w:spacing w:after="0" w:line="24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16F6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Клиническое проявление болезни наблюдается у животных старше 2 лет и характеризуется признаками поражения центральной нервной системы.</w:t>
      </w:r>
      <w:r w:rsidRPr="00A16F6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При ГЭ выявляем три типа нервных явлений. </w:t>
      </w:r>
      <w:r w:rsidRPr="00A16F6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Первый тип нервных явлений</w:t>
      </w:r>
      <w:r w:rsidRPr="00A16F6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сопровождается развитием у животных чувства страха, нервозности, особенно когда животное входит в помещение, боязнь дверных проемов, агрессивности (которая является лишь следствием нервного состояния животного), скрежета зубами, беспокойства, боязливости, перемены иерархического места в стаде, стремления отделится от остальных животных стада, возбудимости, дрожания отдельных участков тела или всего тела, не распознавания препятствий, ляганием при нормальном к ним обращении, атаксии задних конечностей (корова поднимается с пола как лошадь), частых движений ушами, облизывание носа, почесывание головы ногой, и о различные предметы. Вышеперечисленные симптомы встречаются у 98% больных животных.</w:t>
      </w:r>
    </w:p>
    <w:p w:rsidR="00A16F6B" w:rsidRPr="00A16F6B" w:rsidRDefault="00A16F6B" w:rsidP="00A16F6B">
      <w:pPr>
        <w:spacing w:after="0" w:line="24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16F6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Второй тип нервных явлений </w:t>
      </w:r>
      <w:r w:rsidRPr="00A16F6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характеризуется наличием у больных животных двигательных расстройств: рысистые движения, «</w:t>
      </w:r>
      <w:proofErr w:type="spellStart"/>
      <w:r w:rsidRPr="00A16F6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загребание</w:t>
      </w:r>
      <w:proofErr w:type="spellEnd"/>
      <w:r w:rsidRPr="00A16F6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передними конечностями», «подкашивание» задних – при быстром повороте животного, падение, приподнятый хвост.</w:t>
      </w:r>
    </w:p>
    <w:p w:rsidR="00A16F6B" w:rsidRPr="00A16F6B" w:rsidRDefault="00A16F6B" w:rsidP="00A16F6B">
      <w:pPr>
        <w:spacing w:after="0" w:line="24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16F6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При третьем типе нервных явлений</w:t>
      </w:r>
      <w:r w:rsidRPr="00A16F6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происходит нарушение чувствительности, когда у больных животных отмечаем </w:t>
      </w:r>
      <w:proofErr w:type="spellStart"/>
      <w:r w:rsidRPr="00A16F6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гиперстезию</w:t>
      </w:r>
      <w:proofErr w:type="spellEnd"/>
      <w:r w:rsidRPr="00A16F6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при шуме, прикосновении и свете.</w:t>
      </w:r>
    </w:p>
    <w:p w:rsidR="00A16F6B" w:rsidRPr="00A16F6B" w:rsidRDefault="00A16F6B" w:rsidP="00A16F6B">
      <w:pPr>
        <w:spacing w:after="0" w:line="24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16F6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Продолжительность болезни от нескольких недель до 12 месяцев и больше. </w:t>
      </w:r>
      <w:r w:rsidRPr="00A16F6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Болезнь всегда заканчивается смертью животного.</w:t>
      </w:r>
    </w:p>
    <w:p w:rsidR="00A16F6B" w:rsidRPr="00A16F6B" w:rsidRDefault="00A16F6B" w:rsidP="00A16F6B">
      <w:pPr>
        <w:spacing w:after="0" w:line="24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16F6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целях предотвращения возникновения и распространения ГЭ КРС физические и юридические лица, индивидуальные предприниматели, являющиеся собственниками (владельцами) восприимчивых животных (далее - владельцы восприимчивых животных), </w:t>
      </w:r>
      <w:r w:rsidRPr="00A16F6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обязаны:</w:t>
      </w:r>
    </w:p>
    <w:p w:rsidR="00A16F6B" w:rsidRPr="00A16F6B" w:rsidRDefault="00A16F6B" w:rsidP="00A16F6B">
      <w:pPr>
        <w:spacing w:after="0" w:line="24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16F6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предоставлять по требованию специалистов органов и организаций, входящих в систему Государственной ветеринарной службы Российской Федерации (далее - специалисты </w:t>
      </w:r>
      <w:proofErr w:type="spellStart"/>
      <w:r w:rsidRPr="00A16F6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госветслужбы</w:t>
      </w:r>
      <w:proofErr w:type="spellEnd"/>
      <w:r w:rsidRPr="00A16F6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), восприимчивых животных для осмотра;</w:t>
      </w:r>
    </w:p>
    <w:p w:rsidR="00A16F6B" w:rsidRPr="00A16F6B" w:rsidRDefault="00A16F6B" w:rsidP="00A16F6B">
      <w:pPr>
        <w:spacing w:after="0" w:line="24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16F6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извещать в течение 24 часов специалистов </w:t>
      </w:r>
      <w:proofErr w:type="spellStart"/>
      <w:r w:rsidRPr="00A16F6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госветслужбы</w:t>
      </w:r>
      <w:proofErr w:type="spellEnd"/>
      <w:r w:rsidRPr="00A16F6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 случаях заболевания или гибели восприимчивых животных, а также об изменениях в их поведении, указывающих на возможное заболевание;</w:t>
      </w:r>
    </w:p>
    <w:p w:rsidR="00A16F6B" w:rsidRPr="00A16F6B" w:rsidRDefault="00A16F6B" w:rsidP="00A16F6B">
      <w:pPr>
        <w:spacing w:after="0" w:line="24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16F6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принимать меры по изоляции подозреваемых в заболевании восприимчивых животных, а также обеспечивать изоляцию трупов павших восприимчивых животных;</w:t>
      </w:r>
    </w:p>
    <w:p w:rsidR="00A16F6B" w:rsidRPr="00A16F6B" w:rsidRDefault="00A16F6B" w:rsidP="00A16F6B">
      <w:pPr>
        <w:spacing w:after="0" w:line="24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16F6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выполнять требования специалистов </w:t>
      </w:r>
      <w:proofErr w:type="spellStart"/>
      <w:r w:rsidRPr="00A16F6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госветслужбы</w:t>
      </w:r>
      <w:proofErr w:type="spellEnd"/>
      <w:r w:rsidRPr="00A16F6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 проведении в личном подсобном хозяйстве, крестьянском (фермерском) хозяйстве, хозяйстве индивидуального предпринимателя, организациях, в которых содержатся восприимчивые животные (далее - хозяйства), противоэпизоотических и других мероприятий.</w:t>
      </w:r>
    </w:p>
    <w:p w:rsidR="00A16F6B" w:rsidRPr="00A16F6B" w:rsidRDefault="00A16F6B" w:rsidP="00A16F6B">
      <w:pPr>
        <w:spacing w:after="0" w:line="24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16F6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Государственная ветеринарная служба 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Октябрьского муниципального</w:t>
      </w:r>
      <w:r w:rsidRPr="00A16F6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округа</w:t>
      </w:r>
    </w:p>
    <w:p w:rsidR="00A16F6B" w:rsidRPr="00A16F6B" w:rsidRDefault="00A16F6B" w:rsidP="00A16F6B">
      <w:pPr>
        <w:spacing w:after="0" w:line="24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16F6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8 (423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44</w:t>
      </w:r>
      <w:r w:rsidRPr="00A16F6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) 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57924</w:t>
      </w:r>
      <w:r w:rsidRPr="00A16F6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- КГБУ «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Октябрьская</w:t>
      </w:r>
      <w:r w:rsidRPr="00A16F6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ВСББЖ»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, с. Покровка, ул. Краснознаменная, д. 2</w:t>
      </w:r>
    </w:p>
    <w:p w:rsidR="00A16F6B" w:rsidRPr="00A16F6B" w:rsidRDefault="00A16F6B" w:rsidP="00A16F6B">
      <w:pPr>
        <w:spacing w:after="0" w:line="24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16F6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8 (423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45</w:t>
      </w:r>
      <w:r w:rsidRPr="00A16F6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) 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21358</w:t>
      </w:r>
      <w:r w:rsidRPr="00A16F6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–</w:t>
      </w:r>
      <w:r w:rsidRPr="00A16F6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филиал </w:t>
      </w:r>
      <w:r w:rsidRPr="00A16F6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КГБУ «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Октябрьская</w:t>
      </w:r>
      <w:r w:rsidRPr="00A16F6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ВСББЖ»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Пограничная СББЖ, п. Пограничный, ул. Советская, д. 111</w:t>
      </w:r>
      <w:bookmarkStart w:id="0" w:name="_GoBack"/>
      <w:bookmarkEnd w:id="0"/>
    </w:p>
    <w:sectPr w:rsidR="00A16F6B" w:rsidRPr="00A16F6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11C"/>
    <w:rsid w:val="006C0B77"/>
    <w:rsid w:val="008242FF"/>
    <w:rsid w:val="00870751"/>
    <w:rsid w:val="00922C48"/>
    <w:rsid w:val="00A16F6B"/>
    <w:rsid w:val="00A2311C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38327"/>
  <w15:chartTrackingRefBased/>
  <w15:docId w15:val="{412CBFB5-0F87-4C5C-819C-B8E14ECC2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A16F6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6F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6F6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6F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6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662</Words>
  <Characters>3778</Characters>
  <Application>Microsoft Office Word</Application>
  <DocSecurity>0</DocSecurity>
  <Lines>31</Lines>
  <Paragraphs>8</Paragraphs>
  <ScaleCrop>false</ScaleCrop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2025-07-07T05:21:00Z</dcterms:created>
  <dcterms:modified xsi:type="dcterms:W3CDTF">2025-07-07T05:24:00Z</dcterms:modified>
</cp:coreProperties>
</file>